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before="293" w:lineRule="auto"/>
        <w:ind w:left="0" w:right="-195" w:firstLine="0"/>
        <w:jc w:val="center"/>
        <w:rPr>
          <w:rFonts w:ascii="Open Sans" w:cs="Open Sans" w:eastAsia="Open Sans" w:hAnsi="Open Sans"/>
          <w:color w:val="0462c1"/>
          <w:sz w:val="42"/>
          <w:szCs w:val="42"/>
        </w:rPr>
      </w:pPr>
      <w:r w:rsidDel="00000000" w:rsidR="00000000" w:rsidRPr="00000000">
        <w:rPr>
          <w:rFonts w:ascii="Open Sans" w:cs="Open Sans" w:eastAsia="Open Sans" w:hAnsi="Open Sans"/>
          <w:color w:val="0462c1"/>
          <w:sz w:val="42"/>
          <w:szCs w:val="42"/>
          <w:rtl w:val="0"/>
        </w:rPr>
        <w:t xml:space="preserve">AGNES KOECH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6" w:line="240" w:lineRule="auto"/>
        <w:ind w:left="0" w:right="0" w:firstLine="0"/>
        <w:jc w:val="center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username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@email.com </w:t>
      </w: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|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+254 7XX XXX XXX | linked.com/in/username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6" w:line="240" w:lineRule="auto"/>
        <w:ind w:left="0" w:right="0" w:firstLine="0"/>
        <w:jc w:val="center"/>
        <w:rPr>
          <w:rFonts w:ascii="Open Sans" w:cs="Open Sans" w:eastAsia="Open Sans" w:hAnsi="Open Sans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spacing w:before="140" w:lineRule="auto"/>
        <w:ind w:left="-630" w:firstLine="0"/>
        <w:rPr>
          <w:rFonts w:ascii="Open Sans" w:cs="Open Sans" w:eastAsia="Open Sans" w:hAnsi="Open Sans"/>
          <w:color w:val="0462c1"/>
        </w:rPr>
      </w:pPr>
      <w:r w:rsidDel="00000000" w:rsidR="00000000" w:rsidRPr="00000000">
        <w:rPr>
          <w:rFonts w:ascii="Montserrat" w:cs="Montserrat" w:eastAsia="Montserrat" w:hAnsi="Montserrat"/>
          <w:color w:val="0462c1"/>
          <w:rtl w:val="0"/>
        </w:rPr>
        <w:t xml:space="preserve">Career Objective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231" w:lineRule="auto"/>
        <w:ind w:left="-540" w:right="0" w:firstLine="0"/>
        <w:jc w:val="left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Motivated and service-oriented individual seeking an entry-level position in a hotel or hospitality environment. Passionate about creating positive guest experiences, maintaining cleanliness and order, and supporting team success. Eager to learn, grow, and contribute to delivering quality service in a professional hotel setting.</w:t>
      </w:r>
    </w:p>
    <w:p w:rsidR="00000000" w:rsidDel="00000000" w:rsidP="00000000" w:rsidRDefault="00000000" w:rsidRPr="00000000" w14:paraId="00000006">
      <w:pPr>
        <w:spacing w:before="231" w:lineRule="auto"/>
        <w:ind w:left="-540" w:right="0" w:firstLine="0"/>
        <w:jc w:val="left"/>
        <w:rPr>
          <w:rFonts w:ascii="Open Sans" w:cs="Open Sans" w:eastAsia="Open Sans" w:hAnsi="Open Sans"/>
        </w:rPr>
        <w:sectPr>
          <w:pgSz w:h="15840" w:w="12240" w:orient="portrait"/>
          <w:pgMar w:bottom="1080" w:top="1080" w:left="1440" w:right="1440" w:header="360" w:footer="36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1"/>
        <w:ind w:left="0"/>
        <w:rPr>
          <w:rFonts w:ascii="Montserrat" w:cs="Montserrat" w:eastAsia="Montserrat" w:hAnsi="Montserrat"/>
          <w:color w:val="0462c1"/>
        </w:rPr>
      </w:pPr>
      <w:bookmarkStart w:colFirst="0" w:colLast="0" w:name="_86wpgetntgp4" w:id="0"/>
      <w:bookmarkEnd w:id="0"/>
      <w:r w:rsidDel="00000000" w:rsidR="00000000" w:rsidRPr="00000000">
        <w:rPr>
          <w:rFonts w:ascii="Montserrat" w:cs="Montserrat" w:eastAsia="Montserrat" w:hAnsi="Montserrat"/>
          <w:color w:val="0462c1"/>
          <w:rtl w:val="0"/>
        </w:rPr>
        <w:t xml:space="preserve">Skills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tabs>
          <w:tab w:val="left" w:leader="none" w:pos="365.00000000000006"/>
          <w:tab w:val="left" w:leader="none" w:pos="500"/>
        </w:tabs>
        <w:ind w:left="661" w:hanging="361"/>
        <w:rPr>
          <w:rFonts w:ascii="Open Sans" w:cs="Open Sans" w:eastAsia="Open Sans" w:hAnsi="Open Sans"/>
          <w:u w:val="none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Excellent communication and interpersonal skills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tabs>
          <w:tab w:val="left" w:leader="none" w:pos="365.00000000000006"/>
          <w:tab w:val="left" w:leader="none" w:pos="500"/>
        </w:tabs>
        <w:ind w:left="661" w:hanging="361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Customer service and guest relations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tabs>
          <w:tab w:val="left" w:leader="none" w:pos="365.00000000000006"/>
          <w:tab w:val="left" w:leader="none" w:pos="500"/>
        </w:tabs>
        <w:ind w:left="661" w:hanging="361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Time management and multitasking</w:t>
      </w:r>
    </w:p>
    <w:p w:rsidR="00000000" w:rsidDel="00000000" w:rsidP="00000000" w:rsidRDefault="00000000" w:rsidRPr="00000000" w14:paraId="0000000B">
      <w:pPr>
        <w:tabs>
          <w:tab w:val="left" w:leader="none" w:pos="365.00000000000006"/>
          <w:tab w:val="left" w:leader="none" w:pos="500"/>
        </w:tabs>
        <w:ind w:left="661" w:firstLine="0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499"/>
          <w:tab w:val="left" w:leader="none" w:pos="500"/>
        </w:tabs>
        <w:spacing w:after="240" w:before="240" w:lineRule="auto"/>
        <w:ind w:left="0" w:firstLine="0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499"/>
          <w:tab w:val="left" w:leader="none" w:pos="500"/>
        </w:tabs>
        <w:spacing w:after="240" w:before="240" w:lineRule="auto"/>
        <w:ind w:left="0" w:firstLine="0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tabs>
          <w:tab w:val="left" w:leader="none" w:pos="499"/>
          <w:tab w:val="left" w:leader="none" w:pos="500"/>
        </w:tabs>
        <w:spacing w:after="0" w:afterAutospacing="0" w:before="240" w:lineRule="auto"/>
        <w:ind w:left="661" w:hanging="361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Handling check-ins and check-outs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tabs>
          <w:tab w:val="left" w:leader="none" w:pos="499"/>
          <w:tab w:val="left" w:leader="none" w:pos="500"/>
        </w:tabs>
        <w:spacing w:after="0" w:afterAutospacing="0" w:before="0" w:beforeAutospacing="0" w:lineRule="auto"/>
        <w:ind w:left="661" w:hanging="361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Cash and card payment management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tabs>
          <w:tab w:val="left" w:leader="none" w:pos="499"/>
          <w:tab w:val="left" w:leader="none" w:pos="500"/>
        </w:tabs>
        <w:spacing w:after="240" w:before="0" w:beforeAutospacing="0" w:lineRule="auto"/>
        <w:ind w:left="661" w:hanging="361"/>
        <w:rPr>
          <w:rFonts w:ascii="Open Sans" w:cs="Open Sans" w:eastAsia="Open Sans" w:hAnsi="Open Sans"/>
        </w:rPr>
        <w:sectPr>
          <w:type w:val="continuous"/>
          <w:pgSz w:h="15840" w:w="12240" w:orient="portrait"/>
          <w:pgMar w:bottom="280" w:top="380" w:left="760" w:right="780" w:header="360" w:footer="360"/>
          <w:cols w:equalWidth="0" w:num="2">
            <w:col w:space="480" w:w="5110"/>
            <w:col w:space="0" w:w="5110"/>
          </w:cols>
        </w:sect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Problem-solving and conflict resolution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499"/>
          <w:tab w:val="left" w:leader="none" w:pos="500"/>
        </w:tabs>
        <w:ind w:left="0" w:firstLine="0"/>
        <w:rPr>
          <w:rFonts w:ascii="Open Sans" w:cs="Open Sans" w:eastAsia="Open Sans" w:hAnsi="Open Sans"/>
        </w:rPr>
        <w:sectPr>
          <w:type w:val="continuous"/>
          <w:pgSz w:h="15840" w:w="12240" w:orient="portrait"/>
          <w:pgMar w:bottom="280" w:top="380" w:left="760" w:right="780" w:header="360" w:footer="360"/>
          <w:cols w:equalWidth="0" w:num="2">
            <w:col w:space="480" w:w="5110"/>
            <w:col w:space="0" w:w="5110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1"/>
        <w:ind w:left="-720" w:firstLine="0"/>
        <w:rPr>
          <w:rFonts w:ascii="Montserrat" w:cs="Montserrat" w:eastAsia="Montserrat" w:hAnsi="Montserrat"/>
          <w:color w:val="0462c1"/>
        </w:rPr>
      </w:pPr>
      <w:r w:rsidDel="00000000" w:rsidR="00000000" w:rsidRPr="00000000">
        <w:rPr>
          <w:rFonts w:ascii="Montserrat" w:cs="Montserrat" w:eastAsia="Montserrat" w:hAnsi="Montserrat"/>
          <w:color w:val="0462c1"/>
          <w:sz w:val="26"/>
          <w:szCs w:val="26"/>
          <w:rtl w:val="0"/>
        </w:rPr>
        <w:t xml:space="preserve">Internship 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-720" w:firstLine="0"/>
        <w:rPr>
          <w:rFonts w:ascii="Open Sans" w:cs="Open Sans" w:eastAsia="Open Sans" w:hAnsi="Open Sans"/>
          <w:b w:val="1"/>
          <w:color w:val="0462c1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462c1"/>
          <w:rtl w:val="0"/>
        </w:rPr>
        <w:t xml:space="preserve">Front Desk Intern – PrideInn Hotel, Nairobi                                                 January 2020 – Present</w:t>
      </w:r>
    </w:p>
    <w:p w:rsidR="00000000" w:rsidDel="00000000" w:rsidP="00000000" w:rsidRDefault="00000000" w:rsidRPr="00000000" w14:paraId="00000014">
      <w:pPr>
        <w:numPr>
          <w:ilvl w:val="0"/>
          <w:numId w:val="5"/>
        </w:numPr>
        <w:spacing w:after="0" w:afterAutospacing="0" w:before="240" w:lineRule="auto"/>
        <w:ind w:left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Manage daily check-ins, check-outs, and reservations for over 100 guests.</w:t>
      </w:r>
    </w:p>
    <w:p w:rsidR="00000000" w:rsidDel="00000000" w:rsidP="00000000" w:rsidRDefault="00000000" w:rsidRPr="00000000" w14:paraId="00000015">
      <w:pPr>
        <w:numPr>
          <w:ilvl w:val="0"/>
          <w:numId w:val="5"/>
        </w:numPr>
        <w:spacing w:after="0" w:afterAutospacing="0" w:before="0" w:beforeAutospacing="0" w:lineRule="auto"/>
        <w:ind w:left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Handle guest inquiries, feedback, and complaints with professionalism and empathy.</w:t>
      </w:r>
    </w:p>
    <w:p w:rsidR="00000000" w:rsidDel="00000000" w:rsidP="00000000" w:rsidRDefault="00000000" w:rsidRPr="00000000" w14:paraId="00000016">
      <w:pPr>
        <w:numPr>
          <w:ilvl w:val="0"/>
          <w:numId w:val="5"/>
        </w:numPr>
        <w:spacing w:after="240" w:before="0" w:beforeAutospacing="0" w:lineRule="auto"/>
        <w:ind w:left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Coordinate with housekeeping and kitchen teams to ensure smooth service delivery.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-630" w:firstLine="0"/>
        <w:rPr>
          <w:rFonts w:ascii="Open Sans" w:cs="Open Sans" w:eastAsia="Open Sans" w:hAnsi="Open Sans"/>
          <w:b w:val="1"/>
          <w:color w:val="0462c1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462c1"/>
          <w:rtl w:val="0"/>
        </w:rPr>
        <w:t xml:space="preserve">Front Desk Assistant</w:t>
      </w:r>
      <w:r w:rsidDel="00000000" w:rsidR="00000000" w:rsidRPr="00000000">
        <w:rPr>
          <w:rFonts w:ascii="Open Sans" w:cs="Open Sans" w:eastAsia="Open Sans" w:hAnsi="Open Sans"/>
          <w:b w:val="1"/>
          <w:color w:val="0462c1"/>
          <w:rtl w:val="0"/>
        </w:rPr>
        <w:t xml:space="preserve"> – Sarova Panafric, Nairobi                            May 2016 – December 2019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0" w:afterAutospacing="0" w:before="240" w:lineRule="auto"/>
        <w:ind w:left="72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Supported concierge and call center operations to enhance guest experiences.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Processed bookings and payments using Opera PMS and other hotel management systems.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Assisted with guest transportation and local recommendations for business travelers.</w:t>
      </w:r>
    </w:p>
    <w:p w:rsidR="00000000" w:rsidDel="00000000" w:rsidP="00000000" w:rsidRDefault="00000000" w:rsidRPr="00000000" w14:paraId="0000001B">
      <w:pPr>
        <w:pStyle w:val="Heading1"/>
        <w:ind w:left="-720" w:firstLine="0"/>
        <w:rPr>
          <w:rFonts w:ascii="Montserrat" w:cs="Montserrat" w:eastAsia="Montserrat" w:hAnsi="Montserrat"/>
          <w:color w:val="0462c1"/>
        </w:rPr>
      </w:pPr>
      <w:bookmarkStart w:colFirst="0" w:colLast="0" w:name="_uoc6iutoping" w:id="1"/>
      <w:bookmarkEnd w:id="1"/>
      <w:r w:rsidDel="00000000" w:rsidR="00000000" w:rsidRPr="00000000">
        <w:rPr>
          <w:rFonts w:ascii="Montserrat" w:cs="Montserrat" w:eastAsia="Montserrat" w:hAnsi="Montserrat"/>
          <w:color w:val="0462c1"/>
          <w:sz w:val="26"/>
          <w:szCs w:val="26"/>
          <w:rtl w:val="0"/>
        </w:rPr>
        <w:t xml:space="preserve">Volunteer 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-720" w:firstLine="0"/>
        <w:rPr>
          <w:rFonts w:ascii="Open Sans" w:cs="Open Sans" w:eastAsia="Open Sans" w:hAnsi="Open Sans"/>
          <w:b w:val="1"/>
          <w:color w:val="0462c1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462c1"/>
          <w:rtl w:val="0"/>
        </w:rPr>
        <w:t xml:space="preserve">Volunteer Event Assistant – St. John’s Community Centre, Nairobi                      December 2022</w:t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spacing w:after="0" w:afterAutospacing="0" w:before="240" w:lineRule="auto"/>
        <w:ind w:left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Helped organize hospitality and catering for a community event serving over 200 guests.</w:t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spacing w:after="0" w:afterAutospacing="0" w:before="0" w:beforeAutospacing="0" w:lineRule="auto"/>
        <w:ind w:left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Supported food serving and cleanup, ensuring high hygiene standards.</w:t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spacing w:after="240" w:before="0" w:beforeAutospacing="0" w:lineRule="auto"/>
        <w:ind w:left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Worked with a team to maintain order and assist attendees politely.</w:t>
      </w:r>
    </w:p>
    <w:p w:rsidR="00000000" w:rsidDel="00000000" w:rsidP="00000000" w:rsidRDefault="00000000" w:rsidRPr="00000000" w14:paraId="00000020">
      <w:pPr>
        <w:ind w:left="-630" w:firstLine="0"/>
        <w:rPr>
          <w:rFonts w:ascii="Open Sans" w:cs="Open Sans" w:eastAsia="Open Sans" w:hAnsi="Open Sans"/>
          <w:b w:val="1"/>
          <w:color w:val="0462c1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462c1"/>
          <w:rtl w:val="0"/>
        </w:rPr>
        <w:t xml:space="preserve">Student Hospitality Club – Kenya Utalii College                                  May 2016 – December 2019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pacing w:after="0" w:afterAutospacing="0" w:before="240" w:lineRule="auto"/>
        <w:ind w:left="72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Supported concierge and call center operations to enhance guest experiences.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Processed bookings and payments using Opera PMS and other hotel management systems.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Assisted with guest transportation and local recommendations for business travelers.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1"/>
        <w:spacing w:before="209" w:lineRule="auto"/>
        <w:ind w:left="-720" w:firstLine="0"/>
        <w:rPr>
          <w:rFonts w:ascii="Montserrat" w:cs="Montserrat" w:eastAsia="Montserrat" w:hAnsi="Montserrat"/>
          <w:color w:val="0462c1"/>
        </w:rPr>
      </w:pPr>
      <w:r w:rsidDel="00000000" w:rsidR="00000000" w:rsidRPr="00000000">
        <w:rPr>
          <w:rFonts w:ascii="Montserrat" w:cs="Montserrat" w:eastAsia="Montserrat" w:hAnsi="Montserrat"/>
          <w:color w:val="0462c1"/>
          <w:rtl w:val="0"/>
        </w:rPr>
        <w:t xml:space="preserve">Education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tabs>
          <w:tab w:val="left" w:leader="none" w:pos="8587"/>
          <w:tab w:val="right" w:leader="none" w:pos="10562"/>
        </w:tabs>
        <w:spacing w:after="0" w:afterAutospacing="0" w:before="195" w:line="367" w:lineRule="auto"/>
        <w:ind w:left="720" w:right="116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Participated in college hospitality training events and mock restaurant setups.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tabs>
          <w:tab w:val="left" w:leader="none" w:pos="8587"/>
          <w:tab w:val="right" w:leader="none" w:pos="10562"/>
        </w:tabs>
        <w:spacing w:before="0" w:beforeAutospacing="0" w:line="367" w:lineRule="auto"/>
        <w:ind w:left="720" w:right="116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Practiced table setting, guest greeting, and basic serving techniques.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leader="none" w:pos="9360"/>
          <w:tab w:val="right" w:leader="none" w:pos="10562"/>
        </w:tabs>
        <w:spacing w:after="240" w:before="240" w:line="367" w:lineRule="auto"/>
        <w:ind w:left="-720" w:firstLine="0"/>
        <w:rPr>
          <w:rFonts w:ascii="Open Sans" w:cs="Open Sans" w:eastAsia="Open Sans" w:hAnsi="Open Sans"/>
          <w:b w:val="1"/>
          <w:color w:val="0462c1"/>
          <w:sz w:val="28"/>
          <w:szCs w:val="28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462c1"/>
          <w:sz w:val="28"/>
          <w:szCs w:val="28"/>
          <w:rtl w:val="0"/>
        </w:rPr>
        <w:t xml:space="preserve">Certifications &amp; Workshops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tabs>
          <w:tab w:val="left" w:leader="none" w:pos="8587"/>
          <w:tab w:val="right" w:leader="none" w:pos="10562"/>
        </w:tabs>
        <w:spacing w:after="0" w:afterAutospacing="0" w:before="240" w:line="367" w:lineRule="auto"/>
        <w:ind w:left="45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Certified Professional in Sales Management (CPSM)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tabs>
          <w:tab w:val="left" w:leader="none" w:pos="8587"/>
          <w:tab w:val="right" w:leader="none" w:pos="10562"/>
        </w:tabs>
        <w:spacing w:after="240" w:before="0" w:beforeAutospacing="0" w:line="367" w:lineRule="auto"/>
        <w:ind w:left="45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Hospitality Sales and Marketing Training – Kenya Utalii College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left" w:leader="none" w:pos="8587"/>
          <w:tab w:val="right" w:leader="none" w:pos="10562"/>
        </w:tabs>
        <w:spacing w:after="240" w:before="240" w:line="367" w:lineRule="auto"/>
        <w:ind w:left="-720" w:firstLine="0"/>
        <w:rPr>
          <w:rFonts w:ascii="Open Sans" w:cs="Open Sans" w:eastAsia="Open Sans" w:hAnsi="Open Sans"/>
          <w:b w:val="1"/>
          <w:color w:val="0462c1"/>
          <w:sz w:val="28"/>
          <w:szCs w:val="28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462c1"/>
          <w:sz w:val="28"/>
          <w:szCs w:val="28"/>
          <w:rtl w:val="0"/>
        </w:rPr>
        <w:t xml:space="preserve">References</w:t>
      </w:r>
    </w:p>
    <w:p w:rsidR="00000000" w:rsidDel="00000000" w:rsidP="00000000" w:rsidRDefault="00000000" w:rsidRPr="00000000" w14:paraId="0000002B">
      <w:pPr>
        <w:tabs>
          <w:tab w:val="left" w:leader="none" w:pos="8587"/>
          <w:tab w:val="right" w:leader="none" w:pos="10562"/>
        </w:tabs>
        <w:spacing w:after="240" w:before="240" w:line="367" w:lineRule="auto"/>
        <w:ind w:left="0" w:firstLine="0"/>
        <w:rPr>
          <w:rFonts w:ascii="Open Sans" w:cs="Open Sans" w:eastAsia="Open Sans" w:hAnsi="Open Sans"/>
          <w:b w:val="1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Available upon request.</w:t>
        <w:br w:type="textWrapping"/>
      </w: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1080" w:top="1080" w:left="1440" w:right="1440" w:header="360" w:footer="36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Arial Black">
    <w:embedRegular w:fontKey="{00000000-0000-0000-0000-000000000000}" r:id="rId5" w:subsetted="0"/>
  </w:font>
  <w:font w:name="Open Sans">
    <w:embedRegular w:fontKey="{00000000-0000-0000-0000-000000000000}" r:id="rId6" w:subsetted="0"/>
    <w:embedBold w:fontKey="{00000000-0000-0000-0000-000000000000}" r:id="rId7" w:subsetted="0"/>
    <w:embedItalic w:fontKey="{00000000-0000-0000-0000-000000000000}" r:id="rId8" w:subsetted="0"/>
    <w:embedBoldItalic w:fontKey="{00000000-0000-0000-0000-000000000000}" r:id="rId9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>
    <w:lvl w:ilvl="0">
      <w:start w:val="0"/>
      <w:numFmt w:val="bullet"/>
      <w:lvlText w:val="●"/>
      <w:lvlJc w:val="left"/>
      <w:pPr>
        <w:ind w:left="661" w:hanging="361.00000000000006"/>
      </w:pPr>
      <w:rPr>
        <w:u w:val="none"/>
      </w:rPr>
    </w:lvl>
    <w:lvl w:ilvl="1">
      <w:start w:val="0"/>
      <w:numFmt w:val="bullet"/>
      <w:lvlText w:val="•"/>
      <w:lvlJc w:val="left"/>
      <w:pPr>
        <w:ind w:left="1057" w:hanging="361"/>
      </w:pPr>
      <w:rPr>
        <w:u w:val="none"/>
      </w:rPr>
    </w:lvl>
    <w:lvl w:ilvl="2">
      <w:start w:val="0"/>
      <w:numFmt w:val="bullet"/>
      <w:lvlText w:val="•"/>
      <w:lvlJc w:val="left"/>
      <w:pPr>
        <w:ind w:left="1454" w:hanging="361"/>
      </w:pPr>
      <w:rPr>
        <w:u w:val="none"/>
      </w:rPr>
    </w:lvl>
    <w:lvl w:ilvl="3">
      <w:start w:val="0"/>
      <w:numFmt w:val="bullet"/>
      <w:lvlText w:val="•"/>
      <w:lvlJc w:val="left"/>
      <w:pPr>
        <w:ind w:left="1851" w:hanging="361"/>
      </w:pPr>
      <w:rPr>
        <w:u w:val="none"/>
      </w:rPr>
    </w:lvl>
    <w:lvl w:ilvl="4">
      <w:start w:val="0"/>
      <w:numFmt w:val="bullet"/>
      <w:lvlText w:val="•"/>
      <w:lvlJc w:val="left"/>
      <w:pPr>
        <w:ind w:left="2249" w:hanging="361"/>
      </w:pPr>
      <w:rPr>
        <w:u w:val="none"/>
      </w:rPr>
    </w:lvl>
    <w:lvl w:ilvl="5">
      <w:start w:val="0"/>
      <w:numFmt w:val="bullet"/>
      <w:lvlText w:val="•"/>
      <w:lvlJc w:val="left"/>
      <w:pPr>
        <w:ind w:left="2646" w:hanging="360.99999999999955"/>
      </w:pPr>
      <w:rPr>
        <w:u w:val="none"/>
      </w:rPr>
    </w:lvl>
    <w:lvl w:ilvl="6">
      <w:start w:val="0"/>
      <w:numFmt w:val="bullet"/>
      <w:lvlText w:val="•"/>
      <w:lvlJc w:val="left"/>
      <w:pPr>
        <w:ind w:left="3043" w:hanging="361"/>
      </w:pPr>
      <w:rPr>
        <w:u w:val="none"/>
      </w:rPr>
    </w:lvl>
    <w:lvl w:ilvl="7">
      <w:start w:val="0"/>
      <w:numFmt w:val="bullet"/>
      <w:lvlText w:val="•"/>
      <w:lvlJc w:val="left"/>
      <w:pPr>
        <w:ind w:left="3441" w:hanging="361"/>
      </w:pPr>
      <w:rPr>
        <w:u w:val="none"/>
      </w:rPr>
    </w:lvl>
    <w:lvl w:ilvl="8">
      <w:start w:val="0"/>
      <w:numFmt w:val="bullet"/>
      <w:lvlText w:val="•"/>
      <w:lvlJc w:val="left"/>
      <w:pPr>
        <w:ind w:left="3838" w:hanging="361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 Black" w:cs="Arial Black" w:eastAsia="Arial Black" w:hAnsi="Arial Black"/>
        <w:sz w:val="22"/>
        <w:szCs w:val="22"/>
        <w:lang w:val="en-U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141" w:lineRule="auto"/>
      <w:ind w:left="104"/>
    </w:pPr>
    <w:rPr>
      <w:rFonts w:ascii="Arial" w:cs="Arial" w:eastAsia="Arial" w:hAnsi="Arial"/>
      <w:b w:val="1"/>
      <w:sz w:val="28"/>
      <w:szCs w:val="28"/>
    </w:rPr>
  </w:style>
  <w:style w:type="paragraph" w:styleId="Heading2">
    <w:name w:val="heading 2"/>
    <w:basedOn w:val="Normal"/>
    <w:next w:val="Normal"/>
    <w:pPr>
      <w:spacing w:before="201" w:lineRule="auto"/>
      <w:ind w:left="104"/>
    </w:pPr>
    <w:rPr>
      <w:rFonts w:ascii="Arial" w:cs="Arial" w:eastAsia="Arial" w:hAnsi="Arial"/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9" Type="http://schemas.openxmlformats.org/officeDocument/2006/relationships/font" Target="fonts/OpenSans-boldItalic.ttf"/><Relationship Id="rId5" Type="http://schemas.openxmlformats.org/officeDocument/2006/relationships/font" Target="fonts/ArialBlack-regular.ttf"/><Relationship Id="rId6" Type="http://schemas.openxmlformats.org/officeDocument/2006/relationships/font" Target="fonts/OpenSans-regular.ttf"/><Relationship Id="rId7" Type="http://schemas.openxmlformats.org/officeDocument/2006/relationships/font" Target="fonts/OpenSans-bold.ttf"/><Relationship Id="rId8" Type="http://schemas.openxmlformats.org/officeDocument/2006/relationships/font" Target="fonts/OpenSans-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